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056" w:rsidP="00AA30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5-34-2106/2025</w:t>
      </w:r>
    </w:p>
    <w:p w:rsidR="00AA3056" w:rsidP="00AA3056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86MS0046-01-2024-008672-58</w:t>
      </w:r>
    </w:p>
    <w:p w:rsidR="00AA3056" w:rsidP="00AA30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AA3056" w:rsidP="00AA30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AA3056" w:rsidP="00AA30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 февраля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AA3056" w:rsidP="00AA3056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A3056" w:rsidP="00AA3056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AA3056" w:rsidP="00AA3056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</w:t>
      </w:r>
      <w:r>
        <w:rPr>
          <w:rFonts w:ascii="Times New Roman" w:eastAsia="Times New Roman" w:hAnsi="Times New Roman" w:cs="Times New Roman"/>
          <w:sz w:val="24"/>
        </w:rPr>
        <w:t>тора ООО «Вартнефтепроект», Варламова Александра Алексеевича,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AA3056" w:rsidP="00AA3056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Варламов А.А., являясь директором ООО «Вартнефтепроект», зарегистрированного по адресу: город Нижневартовск, ул. Интернациональная, зд.91, ИНН/КПП 8603212056/860301001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е представил декларацию (расчет) по страховым взносам за 9 месяцев 2024, срок представления не позднее 25.10.2024 года, фактически расчет не представлен. В результате чего были нарушены требования п. 7 ст. 431 НК РФ.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Варламов А.А. не я</w:t>
      </w:r>
      <w:r>
        <w:rPr>
          <w:rFonts w:ascii="Times New Roman" w:eastAsia="Times New Roman" w:hAnsi="Times New Roman" w:cs="Times New Roman"/>
          <w:sz w:val="24"/>
        </w:rPr>
        <w:t>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</w:t>
      </w:r>
      <w:r>
        <w:rPr>
          <w:rFonts w:ascii="Times New Roman" w:eastAsia="Times New Roman" w:hAnsi="Times New Roman" w:cs="Times New Roman"/>
          <w:sz w:val="24"/>
        </w:rPr>
        <w:t>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</w:t>
      </w:r>
      <w:r>
        <w:rPr>
          <w:rFonts w:ascii="Times New Roman" w:eastAsia="Times New Roman" w:hAnsi="Times New Roman" w:cs="Times New Roman"/>
          <w:sz w:val="24"/>
        </w:rPr>
        <w:t>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</w:t>
      </w:r>
      <w:r>
        <w:rPr>
          <w:rFonts w:ascii="Times New Roman" w:eastAsia="Times New Roman" w:hAnsi="Times New Roman" w:cs="Times New Roman"/>
          <w:sz w:val="24"/>
        </w:rPr>
        <w:t>ия.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</w:t>
      </w:r>
      <w:r>
        <w:rPr>
          <w:rFonts w:ascii="Times New Roman" w:eastAsia="Times New Roman" w:hAnsi="Times New Roman" w:cs="Times New Roman"/>
          <w:sz w:val="24"/>
        </w:rPr>
        <w:t>льствах суд считает возможным рассмотреть дело об административном правонарушении без участия Варламова А.А.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86032435200026500001 от 17.12.2025,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Варламова А.А.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еживании отправления; список внутренних почтовых отправлений; выписку из ЕГРЮЛ в отношении ЮЛ; реестр некоммерческих организаций; 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электронно-информационную таблицу</w:t>
      </w:r>
      <w:r>
        <w:rPr>
          <w:rFonts w:ascii="Times New Roman" w:eastAsia="Times New Roman" w:hAnsi="Times New Roman" w:cs="Times New Roman"/>
          <w:spacing w:val="1"/>
          <w:sz w:val="24"/>
        </w:rPr>
        <w:t>, приходит к следующему.</w:t>
      </w:r>
    </w:p>
    <w:p w:rsidR="00AA3056" w:rsidP="00AA30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</w:t>
      </w:r>
      <w:r>
        <w:rPr>
          <w:rFonts w:ascii="Times New Roman" w:hAnsi="Times New Roman" w:cs="Times New Roman"/>
          <w:sz w:val="24"/>
          <w:szCs w:val="24"/>
        </w:rPr>
        <w:t>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</w:t>
      </w:r>
      <w:r>
        <w:rPr>
          <w:rFonts w:ascii="Times New Roman" w:hAnsi="Times New Roman" w:cs="Times New Roman"/>
          <w:sz w:val="24"/>
          <w:szCs w:val="24"/>
        </w:rPr>
        <w:t xml:space="preserve">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</w:t>
      </w:r>
      <w:r>
        <w:rPr>
          <w:rFonts w:ascii="Times New Roman" w:hAnsi="Times New Roman" w:cs="Times New Roman"/>
          <w:sz w:val="24"/>
          <w:szCs w:val="24"/>
        </w:rPr>
        <w:t>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</w:t>
      </w:r>
      <w:r>
        <w:rPr>
          <w:rFonts w:ascii="Times New Roman" w:hAnsi="Times New Roman" w:cs="Times New Roman"/>
          <w:sz w:val="24"/>
          <w:szCs w:val="24"/>
        </w:rPr>
        <w:t>тным) периодом.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2024, срок представления не позднее 25.10.2024,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Варламов А.А. сове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страховым взносам) в налоговый орган по месту учета. 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</w:t>
      </w:r>
      <w:r>
        <w:rPr>
          <w:rFonts w:ascii="Times New Roman" w:eastAsia="Times New Roman" w:hAnsi="Times New Roman" w:cs="Times New Roman"/>
          <w:sz w:val="24"/>
        </w:rPr>
        <w:t>тв, а также личность виновного, и считает возможным назначить наказание в виде административного штрафа.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</w:t>
      </w:r>
    </w:p>
    <w:p w:rsidR="00AA3056" w:rsidP="00AA30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AA3056" w:rsidP="00AA30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«Вартнефтепроект», Варламова Александра Алексеевича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pacing w:val="1"/>
          <w:sz w:val="24"/>
        </w:rPr>
        <w:t>00 (триста) рублей.</w:t>
      </w:r>
    </w:p>
    <w:p w:rsidR="00AA3056" w:rsidRP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0A1AE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A1AE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0A1AE9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</w:t>
      </w:r>
      <w:r w:rsidRPr="000A1AE9">
        <w:rPr>
          <w:rFonts w:ascii="Times New Roman" w:eastAsia="Times New Roman" w:hAnsi="Times New Roman" w:cs="Times New Roman"/>
          <w:color w:val="006600"/>
          <w:sz w:val="24"/>
          <w:szCs w:val="24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0A1AE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0A1A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AA3056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0A1AE9" w:rsidR="000A1AE9">
        <w:rPr>
          <w:rFonts w:ascii="Times New Roman" w:eastAsia="Times New Roman" w:hAnsi="Times New Roman" w:cs="Times New Roman"/>
          <w:b/>
          <w:sz w:val="24"/>
        </w:rPr>
        <w:t>0412365400465015802415115</w:t>
      </w:r>
      <w:r w:rsidRPr="00AA3056">
        <w:rPr>
          <w:rFonts w:ascii="Times New Roman" w:eastAsia="Times New Roman" w:hAnsi="Times New Roman" w:cs="Times New Roman"/>
          <w:b/>
          <w:sz w:val="24"/>
        </w:rPr>
        <w:t>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</w:t>
      </w:r>
      <w:r>
        <w:rPr>
          <w:rFonts w:ascii="Times New Roman" w:eastAsia="Times New Roman" w:hAnsi="Times New Roman" w:cs="Times New Roman"/>
          <w:spacing w:val="1"/>
          <w:sz w:val="24"/>
        </w:rPr>
        <w:t>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</w:t>
      </w:r>
      <w:r>
        <w:rPr>
          <w:rFonts w:ascii="Times New Roman" w:eastAsia="Times New Roman" w:hAnsi="Times New Roman" w:cs="Times New Roman"/>
          <w:spacing w:val="1"/>
          <w:sz w:val="24"/>
        </w:rPr>
        <w:t>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сти по ч. 1 ст. 20.25 Кодекса РФ об административных правонарушениях. 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</w:t>
      </w:r>
      <w:r>
        <w:rPr>
          <w:rFonts w:ascii="Times New Roman" w:eastAsia="Times New Roman" w:hAnsi="Times New Roman" w:cs="Times New Roman"/>
          <w:sz w:val="24"/>
        </w:rPr>
        <w:t xml:space="preserve">шего постановление.  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A3056" w:rsidP="00AA305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AA3056" w:rsidP="00AA305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Е.В. Аксенова</w:t>
      </w:r>
    </w:p>
    <w:p w:rsidR="00AA3056" w:rsidP="00AA3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3056" w:rsidP="00AA3056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AA3056" w:rsidP="00AA3056">
      <w:pPr>
        <w:ind w:right="-1"/>
      </w:pPr>
    </w:p>
    <w:p w:rsidR="00AA3056" w:rsidP="00AA3056">
      <w:pPr>
        <w:ind w:right="-1"/>
      </w:pPr>
    </w:p>
    <w:p w:rsidR="00AA3056" w:rsidP="00AA3056">
      <w:pPr>
        <w:ind w:right="-1"/>
      </w:pPr>
    </w:p>
    <w:p w:rsidR="00AA3056" w:rsidP="00AA3056">
      <w:pPr>
        <w:ind w:right="-1"/>
      </w:pPr>
    </w:p>
    <w:p w:rsidR="00AA3056" w:rsidP="00AA3056"/>
    <w:p w:rsidR="00DD6C0C"/>
    <w:sectPr w:rsidSect="00AA30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9C"/>
    <w:rsid w:val="000A1AE9"/>
    <w:rsid w:val="0029419C"/>
    <w:rsid w:val="00AA3056"/>
    <w:rsid w:val="00B2630C"/>
    <w:rsid w:val="00DD6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C1D88E-0858-4C57-A21B-3D77337F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56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